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25AF" w14:textId="54EC45AE" w:rsidR="00A84C1F" w:rsidRPr="00157C66" w:rsidRDefault="00345168" w:rsidP="00157C66">
      <w:pPr>
        <w:snapToGrid w:val="0"/>
        <w:jc w:val="center"/>
        <w:rPr>
          <w:sz w:val="24"/>
          <w:szCs w:val="28"/>
        </w:rPr>
      </w:pPr>
      <w:r w:rsidRPr="00157C66">
        <w:rPr>
          <w:rFonts w:hint="eastAsia"/>
          <w:sz w:val="24"/>
          <w:szCs w:val="28"/>
        </w:rPr>
        <w:t>申請内容明細書</w:t>
      </w:r>
    </w:p>
    <w:tbl>
      <w:tblPr>
        <w:tblStyle w:val="a3"/>
        <w:tblW w:w="0" w:type="auto"/>
        <w:tblLook w:val="04A0" w:firstRow="1" w:lastRow="0" w:firstColumn="1" w:lastColumn="0" w:noHBand="0" w:noVBand="1"/>
      </w:tblPr>
      <w:tblGrid>
        <w:gridCol w:w="433"/>
        <w:gridCol w:w="1547"/>
        <w:gridCol w:w="2977"/>
        <w:gridCol w:w="607"/>
        <w:gridCol w:w="1094"/>
        <w:gridCol w:w="564"/>
        <w:gridCol w:w="2549"/>
      </w:tblGrid>
      <w:tr w:rsidR="00345168" w14:paraId="0DE388AE" w14:textId="77777777" w:rsidTr="005F1420">
        <w:trPr>
          <w:trHeight w:hRule="exact" w:val="567"/>
        </w:trPr>
        <w:tc>
          <w:tcPr>
            <w:tcW w:w="1980" w:type="dxa"/>
            <w:gridSpan w:val="2"/>
            <w:vAlign w:val="center"/>
          </w:tcPr>
          <w:p w14:paraId="6157A51D" w14:textId="340FEAC1" w:rsidR="00345168" w:rsidRDefault="00345168" w:rsidP="005574CD">
            <w:pPr>
              <w:jc w:val="center"/>
              <w:rPr>
                <w:rFonts w:hint="eastAsia"/>
              </w:rPr>
            </w:pPr>
            <w:r>
              <w:rPr>
                <w:rFonts w:hint="eastAsia"/>
              </w:rPr>
              <w:t>実施日</w:t>
            </w:r>
          </w:p>
        </w:tc>
        <w:tc>
          <w:tcPr>
            <w:tcW w:w="2977" w:type="dxa"/>
            <w:vAlign w:val="center"/>
          </w:tcPr>
          <w:p w14:paraId="7A66458A" w14:textId="0A58BEBF" w:rsidR="00345168" w:rsidRDefault="00345168" w:rsidP="005574CD">
            <w:pPr>
              <w:jc w:val="center"/>
              <w:rPr>
                <w:rFonts w:hint="eastAsia"/>
              </w:rPr>
            </w:pPr>
            <w:r>
              <w:rPr>
                <w:rFonts w:hint="eastAsia"/>
              </w:rPr>
              <w:t>令和　　年　　月　　日</w:t>
            </w:r>
          </w:p>
        </w:tc>
        <w:tc>
          <w:tcPr>
            <w:tcW w:w="1701" w:type="dxa"/>
            <w:gridSpan w:val="2"/>
            <w:vAlign w:val="center"/>
          </w:tcPr>
          <w:p w14:paraId="4086B093" w14:textId="0A0DC0A6" w:rsidR="00345168" w:rsidRDefault="00345168" w:rsidP="005574CD">
            <w:pPr>
              <w:jc w:val="center"/>
              <w:rPr>
                <w:rFonts w:hint="eastAsia"/>
              </w:rPr>
            </w:pPr>
            <w:r>
              <w:rPr>
                <w:rFonts w:hint="eastAsia"/>
              </w:rPr>
              <w:t>実施場所</w:t>
            </w:r>
          </w:p>
        </w:tc>
        <w:tc>
          <w:tcPr>
            <w:tcW w:w="3113" w:type="dxa"/>
            <w:gridSpan w:val="2"/>
            <w:vAlign w:val="center"/>
          </w:tcPr>
          <w:p w14:paraId="0A30D18B" w14:textId="1D8D2EAA" w:rsidR="00345168" w:rsidRDefault="005574CD" w:rsidP="005574CD">
            <w:pPr>
              <w:rPr>
                <w:rFonts w:hint="eastAsia"/>
              </w:rPr>
            </w:pPr>
            <w:r>
              <w:rPr>
                <w:rFonts w:hint="eastAsia"/>
              </w:rPr>
              <w:t xml:space="preserve">　　　　　　階</w:t>
            </w:r>
          </w:p>
        </w:tc>
      </w:tr>
      <w:tr w:rsidR="00345168" w14:paraId="79C22D2E" w14:textId="77777777" w:rsidTr="005F1420">
        <w:trPr>
          <w:trHeight w:hRule="exact" w:val="567"/>
        </w:trPr>
        <w:tc>
          <w:tcPr>
            <w:tcW w:w="1980" w:type="dxa"/>
            <w:gridSpan w:val="2"/>
            <w:vAlign w:val="center"/>
          </w:tcPr>
          <w:p w14:paraId="17E502A0" w14:textId="3852A712" w:rsidR="00345168" w:rsidRDefault="00345168" w:rsidP="005574CD">
            <w:pPr>
              <w:jc w:val="center"/>
              <w:rPr>
                <w:rFonts w:hint="eastAsia"/>
              </w:rPr>
            </w:pPr>
            <w:r>
              <w:rPr>
                <w:rFonts w:hint="eastAsia"/>
              </w:rPr>
              <w:t>責任者</w:t>
            </w:r>
          </w:p>
        </w:tc>
        <w:tc>
          <w:tcPr>
            <w:tcW w:w="3584" w:type="dxa"/>
            <w:gridSpan w:val="2"/>
            <w:vAlign w:val="center"/>
          </w:tcPr>
          <w:p w14:paraId="47A271CA" w14:textId="32C8F5E2" w:rsidR="00345168" w:rsidRDefault="00345168" w:rsidP="005574CD">
            <w:pPr>
              <w:rPr>
                <w:rFonts w:hint="eastAsia"/>
              </w:rPr>
            </w:pPr>
          </w:p>
        </w:tc>
        <w:tc>
          <w:tcPr>
            <w:tcW w:w="1658" w:type="dxa"/>
            <w:gridSpan w:val="2"/>
            <w:vAlign w:val="center"/>
          </w:tcPr>
          <w:p w14:paraId="3DF43F07" w14:textId="4CA460D1" w:rsidR="00345168" w:rsidRDefault="00345168" w:rsidP="005574CD">
            <w:pPr>
              <w:jc w:val="center"/>
              <w:rPr>
                <w:rFonts w:hint="eastAsia"/>
              </w:rPr>
            </w:pPr>
            <w:r>
              <w:rPr>
                <w:rFonts w:hint="eastAsia"/>
              </w:rPr>
              <w:t>防火管理者</w:t>
            </w:r>
          </w:p>
        </w:tc>
        <w:tc>
          <w:tcPr>
            <w:tcW w:w="2549" w:type="dxa"/>
            <w:vAlign w:val="center"/>
          </w:tcPr>
          <w:p w14:paraId="5E22D7EB" w14:textId="77777777" w:rsidR="00345168" w:rsidRDefault="00345168" w:rsidP="005574CD">
            <w:pPr>
              <w:rPr>
                <w:rFonts w:hint="eastAsia"/>
              </w:rPr>
            </w:pPr>
          </w:p>
        </w:tc>
      </w:tr>
      <w:tr w:rsidR="005574CD" w14:paraId="76FEA6AD" w14:textId="77777777" w:rsidTr="005F1420">
        <w:tc>
          <w:tcPr>
            <w:tcW w:w="433" w:type="dxa"/>
            <w:vMerge w:val="restart"/>
            <w:tcMar>
              <w:left w:w="0" w:type="dxa"/>
              <w:right w:w="0" w:type="dxa"/>
            </w:tcMar>
            <w:textDirection w:val="tbRlV"/>
            <w:vAlign w:val="center"/>
          </w:tcPr>
          <w:p w14:paraId="294C439C" w14:textId="0BA4C27C" w:rsidR="005574CD" w:rsidRDefault="005574CD" w:rsidP="00345168">
            <w:pPr>
              <w:ind w:left="113" w:right="113"/>
              <w:jc w:val="center"/>
              <w:rPr>
                <w:rFonts w:hint="eastAsia"/>
              </w:rPr>
            </w:pPr>
            <w:r w:rsidRPr="005574CD">
              <w:rPr>
                <w:rFonts w:hint="eastAsia"/>
                <w:spacing w:val="48"/>
                <w:kern w:val="0"/>
                <w:fitText w:val="4200" w:id="-1160558848"/>
              </w:rPr>
              <w:t>解除承認を受けようとする行</w:t>
            </w:r>
            <w:r w:rsidRPr="005574CD">
              <w:rPr>
                <w:rFonts w:hint="eastAsia"/>
                <w:spacing w:val="6"/>
                <w:kern w:val="0"/>
                <w:fitText w:val="4200" w:id="-1160558848"/>
              </w:rPr>
              <w:t>為</w:t>
            </w:r>
          </w:p>
        </w:tc>
        <w:tc>
          <w:tcPr>
            <w:tcW w:w="1547" w:type="dxa"/>
          </w:tcPr>
          <w:p w14:paraId="5153A209" w14:textId="77777777" w:rsidR="005574CD" w:rsidRDefault="005574CD" w:rsidP="00345168">
            <w:r>
              <w:rPr>
                <w:rFonts w:hint="eastAsia"/>
              </w:rPr>
              <w:t>概要</w:t>
            </w:r>
          </w:p>
          <w:p w14:paraId="554DD608" w14:textId="77777777" w:rsidR="005574CD" w:rsidRDefault="005574CD" w:rsidP="00345168">
            <w:r>
              <w:rPr>
                <w:rFonts w:hint="eastAsia"/>
              </w:rPr>
              <w:t>・使用場所</w:t>
            </w:r>
          </w:p>
          <w:p w14:paraId="62A169A1" w14:textId="77777777" w:rsidR="005574CD" w:rsidRDefault="005574CD" w:rsidP="00345168">
            <w:r>
              <w:rPr>
                <w:rFonts w:hint="eastAsia"/>
              </w:rPr>
              <w:t>・使用場面</w:t>
            </w:r>
          </w:p>
          <w:p w14:paraId="6DCA81EC" w14:textId="167848DC" w:rsidR="005574CD" w:rsidRDefault="005574CD" w:rsidP="00345168">
            <w:pPr>
              <w:rPr>
                <w:rFonts w:hint="eastAsia"/>
              </w:rPr>
            </w:pPr>
            <w:r>
              <w:rPr>
                <w:rFonts w:hint="eastAsia"/>
              </w:rPr>
              <w:t>・理由</w:t>
            </w:r>
          </w:p>
        </w:tc>
        <w:tc>
          <w:tcPr>
            <w:tcW w:w="7791" w:type="dxa"/>
            <w:gridSpan w:val="5"/>
          </w:tcPr>
          <w:p w14:paraId="21CE00BA" w14:textId="77777777" w:rsidR="005574CD" w:rsidRDefault="005574CD" w:rsidP="00345168">
            <w:pPr>
              <w:rPr>
                <w:rFonts w:hint="eastAsia"/>
              </w:rPr>
            </w:pPr>
          </w:p>
        </w:tc>
      </w:tr>
      <w:tr w:rsidR="005574CD" w14:paraId="0EA1CCE3" w14:textId="77777777" w:rsidTr="005F1420">
        <w:tc>
          <w:tcPr>
            <w:tcW w:w="433" w:type="dxa"/>
            <w:vMerge/>
          </w:tcPr>
          <w:p w14:paraId="224D2326" w14:textId="77777777" w:rsidR="005574CD" w:rsidRDefault="005574CD" w:rsidP="00345168">
            <w:pPr>
              <w:rPr>
                <w:rFonts w:hint="eastAsia"/>
              </w:rPr>
            </w:pPr>
          </w:p>
        </w:tc>
        <w:tc>
          <w:tcPr>
            <w:tcW w:w="1547" w:type="dxa"/>
          </w:tcPr>
          <w:p w14:paraId="042D9BB4" w14:textId="77777777" w:rsidR="005574CD" w:rsidRDefault="005574CD" w:rsidP="00345168">
            <w:r>
              <w:rPr>
                <w:rFonts w:hint="eastAsia"/>
              </w:rPr>
              <w:t>内容</w:t>
            </w:r>
          </w:p>
          <w:p w14:paraId="46783E17" w14:textId="77777777" w:rsidR="005574CD" w:rsidRDefault="005574CD" w:rsidP="00345168">
            <w:r>
              <w:rPr>
                <w:rFonts w:hint="eastAsia"/>
              </w:rPr>
              <w:t>・名称</w:t>
            </w:r>
          </w:p>
          <w:p w14:paraId="577A55E9" w14:textId="6E832E20" w:rsidR="005574CD" w:rsidRDefault="005574CD" w:rsidP="00345168">
            <w:r>
              <w:rPr>
                <w:rFonts w:hint="eastAsia"/>
              </w:rPr>
              <w:t>・使用量</w:t>
            </w:r>
          </w:p>
          <w:p w14:paraId="50665EA3" w14:textId="77777777" w:rsidR="005574CD" w:rsidRDefault="005574CD" w:rsidP="00345168">
            <w:r>
              <w:rPr>
                <w:rFonts w:hint="eastAsia"/>
              </w:rPr>
              <w:t>・成分</w:t>
            </w:r>
          </w:p>
          <w:p w14:paraId="346EE8E0" w14:textId="77777777" w:rsidR="005574CD" w:rsidRDefault="005574CD" w:rsidP="00345168">
            <w:r>
              <w:rPr>
                <w:rFonts w:hint="eastAsia"/>
              </w:rPr>
              <w:t>・症状</w:t>
            </w:r>
          </w:p>
          <w:p w14:paraId="044A3CA7" w14:textId="49C7B003" w:rsidR="005574CD" w:rsidRDefault="005574CD" w:rsidP="00345168">
            <w:pPr>
              <w:rPr>
                <w:rFonts w:hint="eastAsia"/>
              </w:rPr>
            </w:pPr>
            <w:r>
              <w:rPr>
                <w:rFonts w:hint="eastAsia"/>
              </w:rPr>
              <w:t>・取扱要領</w:t>
            </w:r>
          </w:p>
        </w:tc>
        <w:tc>
          <w:tcPr>
            <w:tcW w:w="7791" w:type="dxa"/>
            <w:gridSpan w:val="5"/>
          </w:tcPr>
          <w:p w14:paraId="11D7609B" w14:textId="77777777" w:rsidR="005574CD" w:rsidRDefault="005574CD" w:rsidP="00345168">
            <w:pPr>
              <w:rPr>
                <w:rFonts w:hint="eastAsia"/>
              </w:rPr>
            </w:pPr>
          </w:p>
        </w:tc>
      </w:tr>
      <w:tr w:rsidR="005574CD" w14:paraId="6493BF39" w14:textId="77777777" w:rsidTr="005F1420">
        <w:tc>
          <w:tcPr>
            <w:tcW w:w="433" w:type="dxa"/>
            <w:vMerge/>
          </w:tcPr>
          <w:p w14:paraId="703DEB3E" w14:textId="77777777" w:rsidR="005574CD" w:rsidRDefault="005574CD" w:rsidP="00345168">
            <w:pPr>
              <w:rPr>
                <w:rFonts w:hint="eastAsia"/>
              </w:rPr>
            </w:pPr>
          </w:p>
        </w:tc>
        <w:tc>
          <w:tcPr>
            <w:tcW w:w="1547" w:type="dxa"/>
          </w:tcPr>
          <w:p w14:paraId="2545F214" w14:textId="77777777" w:rsidR="005574CD" w:rsidRDefault="005574CD" w:rsidP="00345168">
            <w:r>
              <w:rPr>
                <w:rFonts w:hint="eastAsia"/>
              </w:rPr>
              <w:t>行為者</w:t>
            </w:r>
          </w:p>
          <w:p w14:paraId="3DE8C823" w14:textId="77777777" w:rsidR="005574CD" w:rsidRDefault="005574CD" w:rsidP="00345168"/>
          <w:p w14:paraId="12768E01" w14:textId="16F9C8E9" w:rsidR="005574CD" w:rsidRDefault="005574CD" w:rsidP="00345168">
            <w:pPr>
              <w:rPr>
                <w:rFonts w:hint="eastAsia"/>
              </w:rPr>
            </w:pPr>
          </w:p>
        </w:tc>
        <w:tc>
          <w:tcPr>
            <w:tcW w:w="7791" w:type="dxa"/>
            <w:gridSpan w:val="5"/>
          </w:tcPr>
          <w:p w14:paraId="2D605B1A" w14:textId="77777777" w:rsidR="005574CD" w:rsidRDefault="005574CD" w:rsidP="00345168">
            <w:pPr>
              <w:rPr>
                <w:rFonts w:hint="eastAsia"/>
              </w:rPr>
            </w:pPr>
          </w:p>
        </w:tc>
      </w:tr>
      <w:tr w:rsidR="005574CD" w14:paraId="4A7F9E54" w14:textId="77777777" w:rsidTr="005F1420">
        <w:tc>
          <w:tcPr>
            <w:tcW w:w="433" w:type="dxa"/>
            <w:vMerge/>
          </w:tcPr>
          <w:p w14:paraId="131BD230" w14:textId="77777777" w:rsidR="005574CD" w:rsidRDefault="005574CD" w:rsidP="00345168">
            <w:pPr>
              <w:rPr>
                <w:rFonts w:hint="eastAsia"/>
              </w:rPr>
            </w:pPr>
          </w:p>
        </w:tc>
        <w:tc>
          <w:tcPr>
            <w:tcW w:w="1547" w:type="dxa"/>
          </w:tcPr>
          <w:p w14:paraId="5183844E" w14:textId="77777777" w:rsidR="005574CD" w:rsidRDefault="005574CD" w:rsidP="00345168">
            <w:r>
              <w:rPr>
                <w:rFonts w:hint="eastAsia"/>
              </w:rPr>
              <w:t>施設管理者の承諾</w:t>
            </w:r>
          </w:p>
          <w:p w14:paraId="2F8EAF39" w14:textId="77777777" w:rsidR="005574CD" w:rsidRDefault="005574CD" w:rsidP="00345168"/>
          <w:p w14:paraId="2D5B452B" w14:textId="05AC4DFA" w:rsidR="005574CD" w:rsidRDefault="005574CD" w:rsidP="00345168">
            <w:pPr>
              <w:rPr>
                <w:rFonts w:hint="eastAsia"/>
              </w:rPr>
            </w:pPr>
          </w:p>
        </w:tc>
        <w:tc>
          <w:tcPr>
            <w:tcW w:w="7791" w:type="dxa"/>
            <w:gridSpan w:val="5"/>
          </w:tcPr>
          <w:p w14:paraId="5DED1B10" w14:textId="77777777" w:rsidR="005574CD" w:rsidRDefault="005574CD" w:rsidP="00345168">
            <w:r>
              <w:rPr>
                <w:rFonts w:hint="eastAsia"/>
              </w:rPr>
              <w:t>令和　　年　　月　　日</w:t>
            </w:r>
          </w:p>
          <w:p w14:paraId="680051F6" w14:textId="77777777" w:rsidR="005574CD" w:rsidRDefault="005574CD" w:rsidP="00345168">
            <w:r>
              <w:rPr>
                <w:rFonts w:hint="eastAsia"/>
              </w:rPr>
              <w:t xml:space="preserve"> </w:t>
            </w:r>
            <w:r>
              <w:t xml:space="preserve"> </w:t>
            </w:r>
            <w:r>
              <w:rPr>
                <w:rFonts w:hint="eastAsia"/>
              </w:rPr>
              <w:t>施設管理者の職名・氏名</w:t>
            </w:r>
          </w:p>
          <w:p w14:paraId="3282BE19" w14:textId="77777777" w:rsidR="005574CD" w:rsidRDefault="005574CD" w:rsidP="00345168"/>
          <w:p w14:paraId="7C9EAAA8" w14:textId="08F0D4A3" w:rsidR="005574CD" w:rsidRDefault="005574CD" w:rsidP="00345168">
            <w:r>
              <w:rPr>
                <w:rFonts w:hint="eastAsia"/>
              </w:rPr>
              <w:t xml:space="preserve">　　　　　　　　　　　　　　　　</w:t>
            </w:r>
            <w:r w:rsidR="00616E06">
              <w:rPr>
                <w:rFonts w:hint="eastAsia"/>
              </w:rPr>
              <w:t xml:space="preserve">　　　　　　　</w:t>
            </w:r>
            <w:r>
              <w:rPr>
                <w:rFonts w:hint="eastAsia"/>
              </w:rPr>
              <w:t xml:space="preserve">　　　　　　　㊞</w:t>
            </w:r>
          </w:p>
          <w:p w14:paraId="6C030264" w14:textId="06CAED78" w:rsidR="005574CD" w:rsidRDefault="005574CD" w:rsidP="00345168">
            <w:pPr>
              <w:rPr>
                <w:rFonts w:hint="eastAsia"/>
              </w:rPr>
            </w:pPr>
          </w:p>
        </w:tc>
      </w:tr>
      <w:tr w:rsidR="005574CD" w14:paraId="2013E9A4" w14:textId="77777777" w:rsidTr="005F1420">
        <w:tc>
          <w:tcPr>
            <w:tcW w:w="1980" w:type="dxa"/>
            <w:gridSpan w:val="2"/>
          </w:tcPr>
          <w:p w14:paraId="5DECA398" w14:textId="726B1A52" w:rsidR="005574CD" w:rsidRDefault="005574CD" w:rsidP="00345168">
            <w:r>
              <w:rPr>
                <w:rFonts w:hint="eastAsia"/>
              </w:rPr>
              <w:t>火災</w:t>
            </w:r>
            <w:r w:rsidR="00157C66">
              <w:rPr>
                <w:rFonts w:hint="eastAsia"/>
              </w:rPr>
              <w:t>予防</w:t>
            </w:r>
            <w:r>
              <w:rPr>
                <w:rFonts w:hint="eastAsia"/>
              </w:rPr>
              <w:t>上講じた措置</w:t>
            </w:r>
          </w:p>
          <w:p w14:paraId="527DAAF8" w14:textId="44D5CFFA" w:rsidR="005574CD" w:rsidRDefault="005574CD" w:rsidP="00345168">
            <w:pPr>
              <w:rPr>
                <w:rFonts w:hint="eastAsia"/>
              </w:rPr>
            </w:pPr>
            <w:r>
              <w:rPr>
                <w:rFonts w:hint="eastAsia"/>
              </w:rPr>
              <w:t>（該当するものに</w:t>
            </w:r>
            <w:r>
              <w:rPr>
                <w:rFonts w:ascii="Segoe UI Symbol" w:hAnsi="Segoe UI Symbol" w:cs="Segoe UI Symbol" w:hint="eastAsia"/>
              </w:rPr>
              <w:t>☑を、アンダーライン部分には該当する内容を記入すること</w:t>
            </w:r>
            <w:r>
              <w:rPr>
                <w:rFonts w:hint="eastAsia"/>
              </w:rPr>
              <w:t>）</w:t>
            </w:r>
          </w:p>
        </w:tc>
        <w:tc>
          <w:tcPr>
            <w:tcW w:w="7791" w:type="dxa"/>
            <w:gridSpan w:val="5"/>
          </w:tcPr>
          <w:p w14:paraId="14CCABBB" w14:textId="75A0C76F" w:rsidR="005574CD" w:rsidRDefault="005574CD" w:rsidP="005574CD">
            <w:pPr>
              <w:pStyle w:val="a4"/>
              <w:numPr>
                <w:ilvl w:val="0"/>
                <w:numId w:val="1"/>
              </w:numPr>
              <w:ind w:leftChars="0"/>
            </w:pPr>
            <w:r>
              <w:rPr>
                <w:rFonts w:hint="eastAsia"/>
              </w:rPr>
              <w:t>消火器の設置</w:t>
            </w:r>
            <w:r w:rsidR="005F1420">
              <w:rPr>
                <w:rFonts w:hint="eastAsia"/>
              </w:rPr>
              <w:t xml:space="preserve">　［</w:t>
            </w:r>
            <w:r w:rsidR="005F1420" w:rsidRPr="005F1420">
              <w:rPr>
                <w:rFonts w:hint="eastAsia"/>
                <w:u w:val="single"/>
              </w:rPr>
              <w:t xml:space="preserve">　</w:t>
            </w:r>
            <w:r w:rsidR="00616E06">
              <w:rPr>
                <w:rFonts w:hint="eastAsia"/>
                <w:u w:val="single"/>
              </w:rPr>
              <w:t xml:space="preserve">　</w:t>
            </w:r>
            <w:r w:rsidR="005F1420" w:rsidRPr="005F1420">
              <w:rPr>
                <w:rFonts w:hint="eastAsia"/>
                <w:u w:val="single"/>
              </w:rPr>
              <w:t xml:space="preserve">　</w:t>
            </w:r>
            <w:r w:rsidR="005F1420">
              <w:rPr>
                <w:rFonts w:hint="eastAsia"/>
              </w:rPr>
              <w:t>本　位置：</w:t>
            </w:r>
            <w:r w:rsidR="005F1420" w:rsidRPr="005F1420">
              <w:rPr>
                <w:rFonts w:hint="eastAsia"/>
                <w:u w:val="single"/>
              </w:rPr>
              <w:t xml:space="preserve">　　　　　　　　　　　　　　　　　</w:t>
            </w:r>
            <w:r w:rsidR="005F1420">
              <w:rPr>
                <w:rFonts w:hint="eastAsia"/>
              </w:rPr>
              <w:t>］</w:t>
            </w:r>
          </w:p>
          <w:p w14:paraId="3AB4CFA2" w14:textId="77777777" w:rsidR="005574CD" w:rsidRDefault="005574CD" w:rsidP="005574CD">
            <w:pPr>
              <w:pStyle w:val="a4"/>
              <w:numPr>
                <w:ilvl w:val="0"/>
                <w:numId w:val="1"/>
              </w:numPr>
              <w:ind w:leftChars="0"/>
            </w:pPr>
            <w:r>
              <w:rPr>
                <w:rFonts w:hint="eastAsia"/>
              </w:rPr>
              <w:t>消防用設備等</w:t>
            </w:r>
          </w:p>
          <w:p w14:paraId="0194CED0" w14:textId="23AC27E3" w:rsidR="005574CD" w:rsidRDefault="005574CD" w:rsidP="005574CD">
            <w:pPr>
              <w:rPr>
                <w:rFonts w:hint="eastAsia"/>
              </w:rPr>
            </w:pPr>
            <w:r>
              <w:rPr>
                <w:rFonts w:hint="eastAsia"/>
              </w:rPr>
              <w:t>［□屋内消火栓　□スプリンクラー　□その他（</w:t>
            </w:r>
            <w:r w:rsidRPr="005574CD">
              <w:rPr>
                <w:rFonts w:hint="eastAsia"/>
                <w:u w:val="single"/>
              </w:rPr>
              <w:t xml:space="preserve">　　　　　　　　　　　　</w:t>
            </w:r>
            <w:r>
              <w:rPr>
                <w:rFonts w:hint="eastAsia"/>
              </w:rPr>
              <w:t>）］</w:t>
            </w:r>
          </w:p>
          <w:p w14:paraId="684FCB74" w14:textId="1E82FE97" w:rsidR="005574CD" w:rsidRDefault="005574CD" w:rsidP="005574CD">
            <w:pPr>
              <w:pStyle w:val="a4"/>
              <w:numPr>
                <w:ilvl w:val="0"/>
                <w:numId w:val="1"/>
              </w:numPr>
              <w:ind w:leftChars="0"/>
            </w:pPr>
            <w:r>
              <w:rPr>
                <w:rFonts w:hint="eastAsia"/>
              </w:rPr>
              <w:t>消火担当者の配置　［</w:t>
            </w:r>
            <w:r w:rsidRPr="00616E06">
              <w:rPr>
                <w:rFonts w:hint="eastAsia"/>
                <w:u w:val="single"/>
              </w:rPr>
              <w:t xml:space="preserve">　　　</w:t>
            </w:r>
            <w:r>
              <w:rPr>
                <w:rFonts w:hint="eastAsia"/>
              </w:rPr>
              <w:t>名　位置：</w:t>
            </w:r>
            <w:r w:rsidRPr="005574CD">
              <w:rPr>
                <w:rFonts w:hint="eastAsia"/>
                <w:u w:val="single"/>
              </w:rPr>
              <w:t xml:space="preserve">　　　　　　　　　　　　　　　</w:t>
            </w:r>
            <w:r>
              <w:rPr>
                <w:rFonts w:hint="eastAsia"/>
              </w:rPr>
              <w:t>］</w:t>
            </w:r>
          </w:p>
          <w:p w14:paraId="2CD32DFF" w14:textId="226DB981" w:rsidR="005574CD" w:rsidRDefault="005574CD" w:rsidP="005574CD">
            <w:pPr>
              <w:pStyle w:val="a4"/>
              <w:numPr>
                <w:ilvl w:val="0"/>
                <w:numId w:val="1"/>
              </w:numPr>
              <w:ind w:leftChars="0"/>
            </w:pPr>
            <w:r>
              <w:rPr>
                <w:rFonts w:hint="eastAsia"/>
              </w:rPr>
              <w:t>始業時・終業時の点検　［実施者</w:t>
            </w:r>
            <w:r w:rsidRPr="005574CD">
              <w:rPr>
                <w:rFonts w:hint="eastAsia"/>
                <w:u w:val="single"/>
              </w:rPr>
              <w:t xml:space="preserve">　　　　　　　　　　　　　　　　　　</w:t>
            </w:r>
            <w:r>
              <w:rPr>
                <w:rFonts w:hint="eastAsia"/>
              </w:rPr>
              <w:t>］</w:t>
            </w:r>
          </w:p>
          <w:p w14:paraId="6DDEA586" w14:textId="131D9686" w:rsidR="005574CD" w:rsidRDefault="005574CD" w:rsidP="005574CD">
            <w:pPr>
              <w:rPr>
                <w:rFonts w:hint="eastAsia"/>
              </w:rPr>
            </w:pPr>
            <w:r>
              <w:rPr>
                <w:rFonts w:hint="eastAsia"/>
              </w:rPr>
              <w:t>☆スモークマシン使用時の措置</w:t>
            </w:r>
          </w:p>
          <w:p w14:paraId="0DA4E613" w14:textId="77777777" w:rsidR="005574CD" w:rsidRDefault="005574CD" w:rsidP="005574CD">
            <w:pPr>
              <w:pStyle w:val="a4"/>
              <w:numPr>
                <w:ilvl w:val="0"/>
                <w:numId w:val="1"/>
              </w:numPr>
              <w:ind w:leftChars="0"/>
            </w:pPr>
            <w:r>
              <w:rPr>
                <w:rFonts w:hint="eastAsia"/>
              </w:rPr>
              <w:t>屋外への煙流出防止措置</w:t>
            </w:r>
          </w:p>
          <w:p w14:paraId="76D73DAC" w14:textId="77777777" w:rsidR="005574CD" w:rsidRDefault="005574CD" w:rsidP="005574CD">
            <w:pPr>
              <w:pStyle w:val="a4"/>
              <w:numPr>
                <w:ilvl w:val="0"/>
                <w:numId w:val="1"/>
              </w:numPr>
              <w:ind w:leftChars="0"/>
            </w:pPr>
            <w:r>
              <w:rPr>
                <w:rFonts w:hint="eastAsia"/>
              </w:rPr>
              <w:t>発生する煙による自動火災報知設備感知器誤作動の検証</w:t>
            </w:r>
          </w:p>
          <w:p w14:paraId="5BA49FF4" w14:textId="77777777" w:rsidR="005574CD" w:rsidRDefault="005574CD" w:rsidP="005574CD">
            <w:pPr>
              <w:pStyle w:val="a4"/>
              <w:numPr>
                <w:ilvl w:val="0"/>
                <w:numId w:val="1"/>
              </w:numPr>
              <w:ind w:leftChars="0"/>
            </w:pPr>
            <w:r>
              <w:rPr>
                <w:rFonts w:hint="eastAsia"/>
              </w:rPr>
              <w:t>自動火災報知設備地区音響を停止する場合</w:t>
            </w:r>
          </w:p>
          <w:p w14:paraId="28C486F0" w14:textId="32461E4E" w:rsidR="005574CD" w:rsidRDefault="00984F2D" w:rsidP="00984F2D">
            <w:pPr>
              <w:pStyle w:val="a4"/>
              <w:ind w:leftChars="0" w:left="360"/>
            </w:pPr>
            <w:r>
              <w:rPr>
                <w:rFonts w:hint="eastAsia"/>
              </w:rPr>
              <w:t>□　地区音響装置停止時間　［</w:t>
            </w:r>
            <w:r w:rsidRPr="00157C66">
              <w:rPr>
                <w:rFonts w:hint="eastAsia"/>
                <w:u w:val="single"/>
              </w:rPr>
              <w:t xml:space="preserve">　　：　　～　　：　　</w:t>
            </w:r>
            <w:r>
              <w:rPr>
                <w:rFonts w:hint="eastAsia"/>
              </w:rPr>
              <w:t>］</w:t>
            </w:r>
          </w:p>
          <w:p w14:paraId="76820202" w14:textId="77777777" w:rsidR="00984F2D" w:rsidRDefault="00984F2D" w:rsidP="00984F2D">
            <w:pPr>
              <w:pStyle w:val="a4"/>
              <w:ind w:leftChars="0" w:left="360"/>
            </w:pPr>
            <w:r>
              <w:rPr>
                <w:rFonts w:hint="eastAsia"/>
              </w:rPr>
              <w:t>□　受信機監視担当者の配置</w:t>
            </w:r>
          </w:p>
          <w:p w14:paraId="554A4C07" w14:textId="77777777" w:rsidR="00984F2D" w:rsidRDefault="00984F2D" w:rsidP="00984F2D">
            <w:pPr>
              <w:pStyle w:val="a4"/>
              <w:ind w:leftChars="0" w:left="360"/>
            </w:pPr>
            <w:r>
              <w:rPr>
                <w:rFonts w:hint="eastAsia"/>
              </w:rPr>
              <w:t>□　煙発生場所と受信機との連絡体制</w:t>
            </w:r>
          </w:p>
          <w:p w14:paraId="5E8B6851" w14:textId="77777777" w:rsidR="00984F2D" w:rsidRDefault="00984F2D" w:rsidP="00984F2D">
            <w:pPr>
              <w:pStyle w:val="a4"/>
              <w:ind w:leftChars="0" w:left="360"/>
            </w:pPr>
            <w:r>
              <w:rPr>
                <w:rFonts w:hint="eastAsia"/>
              </w:rPr>
              <w:t>□　自動火災報知設備作動時の警戒区域確認体制</w:t>
            </w:r>
          </w:p>
          <w:p w14:paraId="5F0D6621" w14:textId="66724AC0" w:rsidR="00984F2D" w:rsidRPr="005574CD" w:rsidRDefault="00984F2D" w:rsidP="00984F2D">
            <w:pPr>
              <w:pStyle w:val="a4"/>
              <w:ind w:leftChars="0" w:left="360"/>
              <w:rPr>
                <w:rFonts w:hint="eastAsia"/>
              </w:rPr>
            </w:pPr>
            <w:r>
              <w:rPr>
                <w:rFonts w:hint="eastAsia"/>
              </w:rPr>
              <w:t>□　煙発生行為終了後の受信機復旧確認［実施者</w:t>
            </w:r>
            <w:r w:rsidRPr="00984F2D">
              <w:rPr>
                <w:rFonts w:hint="eastAsia"/>
                <w:u w:val="single"/>
              </w:rPr>
              <w:t xml:space="preserve">　　　　　　　　　　　</w:t>
            </w:r>
            <w:r>
              <w:rPr>
                <w:rFonts w:hint="eastAsia"/>
              </w:rPr>
              <w:t>］</w:t>
            </w:r>
          </w:p>
        </w:tc>
      </w:tr>
    </w:tbl>
    <w:p w14:paraId="5815FBE9" w14:textId="0F85E278" w:rsidR="00345168" w:rsidRDefault="00984F2D">
      <w:r>
        <w:rPr>
          <w:rFonts w:hint="eastAsia"/>
        </w:rPr>
        <w:t>備考１　申請場所ごとに作成してください。</w:t>
      </w:r>
    </w:p>
    <w:p w14:paraId="2BDF29EA" w14:textId="2EA0B1B1" w:rsidR="00984F2D" w:rsidRDefault="00984F2D">
      <w:r>
        <w:rPr>
          <w:rFonts w:hint="eastAsia"/>
        </w:rPr>
        <w:t xml:space="preserve">　　２　禁止行為を行う位置、消火器の設置位置等を明記した使用場所の図面を添付してください。</w:t>
      </w:r>
    </w:p>
    <w:p w14:paraId="4C0AF015" w14:textId="53985209" w:rsidR="00984F2D" w:rsidRDefault="00984F2D" w:rsidP="00984F2D">
      <w:pPr>
        <w:ind w:left="840" w:hangingChars="400" w:hanging="840"/>
      </w:pPr>
      <w:r>
        <w:rPr>
          <w:rFonts w:hint="eastAsia"/>
        </w:rPr>
        <w:t xml:space="preserve">　　３　劇場及びスタジオの場合は、禁止行為の位置、消火器等の設置位置、消火担当者の位置周囲の状況（可燃物からの距離等）、床面の状況（材質、養生の方法）、舞台上の人の配置等を明記してください。</w:t>
      </w:r>
    </w:p>
    <w:p w14:paraId="512FDE5C" w14:textId="4DAFF061" w:rsidR="00984F2D" w:rsidRDefault="00984F2D">
      <w:pPr>
        <w:rPr>
          <w:rFonts w:hint="eastAsia"/>
        </w:rPr>
      </w:pPr>
      <w:r>
        <w:rPr>
          <w:rFonts w:hint="eastAsia"/>
        </w:rPr>
        <w:t xml:space="preserve">　　４　必要に応じて性能等に関する資料を添付してください。</w:t>
      </w:r>
    </w:p>
    <w:sectPr w:rsidR="00984F2D" w:rsidSect="00984F2D">
      <w:pgSz w:w="11906" w:h="16838" w:code="9"/>
      <w:pgMar w:top="851" w:right="99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3D5F"/>
    <w:multiLevelType w:val="hybridMultilevel"/>
    <w:tmpl w:val="B1DCF42A"/>
    <w:lvl w:ilvl="0" w:tplc="1BE481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493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68"/>
    <w:rsid w:val="00157C66"/>
    <w:rsid w:val="00345168"/>
    <w:rsid w:val="005574CD"/>
    <w:rsid w:val="005F1420"/>
    <w:rsid w:val="00616E06"/>
    <w:rsid w:val="00971D65"/>
    <w:rsid w:val="00984F2D"/>
    <w:rsid w:val="00A8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AF0A9"/>
  <w15:chartTrackingRefBased/>
  <w15:docId w15:val="{3D9092AD-E7FC-48C7-96B7-F2DDC27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文化協会 高山市</dc:creator>
  <cp:keywords/>
  <dc:description/>
  <cp:lastModifiedBy>文化協会 高山市</cp:lastModifiedBy>
  <cp:revision>3</cp:revision>
  <cp:lastPrinted>2023-10-26T04:27:00Z</cp:lastPrinted>
  <dcterms:created xsi:type="dcterms:W3CDTF">2023-10-26T02:55:00Z</dcterms:created>
  <dcterms:modified xsi:type="dcterms:W3CDTF">2023-10-26T04:30:00Z</dcterms:modified>
</cp:coreProperties>
</file>